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78D" w:rsidRPr="0096778D" w:rsidRDefault="0096778D" w:rsidP="004D599E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96778D" w:rsidRPr="00EE07A1" w:rsidRDefault="0096778D" w:rsidP="004D59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07A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FB1F79" w:rsidRPr="0096778D" w:rsidRDefault="00FB1F79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pn.: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Opracowanie Lokalnego Programu Rewitalizacji </w:t>
      </w:r>
      <w:r w:rsidR="00FB1F79">
        <w:rPr>
          <w:rFonts w:ascii="Arial" w:eastAsia="Times New Roman" w:hAnsi="Arial" w:cs="Arial"/>
          <w:sz w:val="20"/>
          <w:szCs w:val="20"/>
          <w:lang w:eastAsia="pl-PL"/>
        </w:rPr>
        <w:t>miasta Kietrz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 na lata 2016-</w:t>
      </w:r>
      <w:r w:rsidR="00FB1F79">
        <w:rPr>
          <w:rFonts w:ascii="Arial" w:eastAsia="Times New Roman" w:hAnsi="Arial" w:cs="Arial"/>
          <w:sz w:val="20"/>
          <w:szCs w:val="20"/>
          <w:lang w:eastAsia="pl-PL"/>
        </w:rPr>
        <w:t>2023</w:t>
      </w:r>
    </w:p>
    <w:p w:rsidR="00FB1F79" w:rsidRDefault="00FB1F79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Ja (imię i nazwisko)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reprezentujący firmę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(Pełna nazwa i adres siedziby wykonawcy)</w:t>
      </w:r>
    </w:p>
    <w:p w:rsidR="00FB1F79" w:rsidRPr="0096778D" w:rsidRDefault="00FB1F79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świadomy konsekwencji prawnych przewidzianych w art.271 k.k. niniejszym oświadczam, że nie dotyczą nas n/w przesłanki wykluczenia, tj. w szczególności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1. Z postępowania wyklucza się wykonawców, którzy: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1) wykonawców, w stosunku do których otwarto likwidację lu</w:t>
      </w:r>
      <w:r w:rsidR="00FB1F79">
        <w:rPr>
          <w:rFonts w:ascii="Arial" w:eastAsia="Times New Roman" w:hAnsi="Arial" w:cs="Arial"/>
          <w:sz w:val="20"/>
          <w:szCs w:val="20"/>
          <w:lang w:eastAsia="pl-PL"/>
        </w:rPr>
        <w:t xml:space="preserve">b których upadłość ogłoszono, z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wyjątkiem wykonawców, którzy po ogłoszeniu upadłości zawarli układ zatwierdzony prawomocnym postanowieniem sądu, jeżeli układ nie przewiduje zaspokojenia wierzycieli przez likwidację majątku upadłego;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3) osoby fizyczne, które prawomocnie skazano za prze</w:t>
      </w:r>
      <w:r w:rsidR="00B5206F">
        <w:rPr>
          <w:rFonts w:ascii="Arial" w:eastAsia="Times New Roman" w:hAnsi="Arial" w:cs="Arial"/>
          <w:sz w:val="20"/>
          <w:szCs w:val="20"/>
          <w:lang w:eastAsia="pl-PL"/>
        </w:rPr>
        <w:t>stępstwo popełnione w związku z 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4) spółki jawne, których wspólnika prawomocnie skazano za prze</w:t>
      </w:r>
      <w:r w:rsidR="00B5206F">
        <w:rPr>
          <w:rFonts w:ascii="Arial" w:eastAsia="Times New Roman" w:hAnsi="Arial" w:cs="Arial"/>
          <w:sz w:val="20"/>
          <w:szCs w:val="20"/>
          <w:lang w:eastAsia="pl-PL"/>
        </w:rPr>
        <w:t>stępstwo popełnione w związku z 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5)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</w:t>
      </w:r>
      <w:r w:rsidR="000535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skarbowe lub przestępstwo udziału w zorganizowanej grupie albo związku mających na celu popełnienie przestępstwa lub przestępstwa skarbowego;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6) spółki komandytowe</w:t>
      </w:r>
      <w:r w:rsidR="00B714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7)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8) podmioty zbiorowe, wobec których sąd orzekł zakaz ubiegania się o zamówienia na podstawie przepisów o odpowiedzialności podmiotów zbiorowych za czyny zabronione pod groźbą kary;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9)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–przez okres 1 roku od dnia uprawomocnienia się wyroku;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10)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–przez okres 1 roku od dnia uprawomocnienia się wyroku.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2. Z postępowania o udzielenie zamówienia wyklucza się również wykonawców, którzy: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EE07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>wykonywali bezpośrednio czynności związane z przygotowaniem prowadzonego postępowania, lub posługiwali się w celu sporządzenia oferty osobami uczestniczącymi w dokonywaniu tych czynności, chyba że udział tych wykonawców w postępowaniu nie utrudni uczciwej</w:t>
      </w:r>
      <w:r w:rsidR="00B520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konkurencji;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2) złożyli nieprawdziwe informacje mające wpływ lub mogące mieć wpływ na wynik prowadzonego postępowania;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3) nie wykazali spełniania warunków udziału w postępowaniu; </w:t>
      </w:r>
    </w:p>
    <w:p w:rsidR="0096778D" w:rsidRPr="0096778D" w:rsidRDefault="0096778D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4) należąc do tej samej grupy kapitałowej, w rozumieniu ustawy z dnia 16 lutego 2007 r. o ochronie konkurencji i konsumentów (Dz. U. Nr 50, poz. 331, z </w:t>
      </w:r>
      <w:proofErr w:type="spell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>. zm.5), złoży</w:t>
      </w:r>
      <w:r w:rsidR="00B5206F">
        <w:rPr>
          <w:rFonts w:ascii="Arial" w:eastAsia="Times New Roman" w:hAnsi="Arial" w:cs="Arial"/>
          <w:sz w:val="20"/>
          <w:szCs w:val="20"/>
          <w:lang w:eastAsia="pl-PL"/>
        </w:rPr>
        <w:t>li odrębne oferty lub wnioski o </w:t>
      </w:r>
      <w:bookmarkStart w:id="0" w:name="_GoBack"/>
      <w:bookmarkEnd w:id="0"/>
      <w:r w:rsidRPr="0096778D">
        <w:rPr>
          <w:rFonts w:ascii="Arial" w:eastAsia="Times New Roman" w:hAnsi="Arial" w:cs="Arial"/>
          <w:sz w:val="20"/>
          <w:szCs w:val="20"/>
          <w:lang w:eastAsia="pl-PL"/>
        </w:rPr>
        <w:t>dopuszczenie do udziału w tym samym postępowaniu, chyba że wykażą, że istniejące między nimi powiązania nie prowadzą do zachwiania uczciwej konkurencji pomiędzy wykonawcami w postępowaniu o udzielenie zamówienia.</w:t>
      </w:r>
    </w:p>
    <w:p w:rsidR="00B5206F" w:rsidRDefault="00B5206F" w:rsidP="004D599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206F" w:rsidRDefault="00B5206F" w:rsidP="00B5206F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78D" w:rsidRPr="0096778D" w:rsidRDefault="0096778D" w:rsidP="00B5206F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</w:t>
      </w:r>
    </w:p>
    <w:p w:rsidR="0096778D" w:rsidRPr="00B5206F" w:rsidRDefault="0096778D" w:rsidP="00B5206F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206F">
        <w:rPr>
          <w:rFonts w:ascii="Arial" w:eastAsia="Times New Roman" w:hAnsi="Arial" w:cs="Arial"/>
          <w:sz w:val="16"/>
          <w:szCs w:val="16"/>
          <w:lang w:eastAsia="pl-PL"/>
        </w:rPr>
        <w:t>(czytelny podpis i pieczęć Wykonawcy</w:t>
      </w:r>
      <w:r w:rsidR="00B520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206F">
        <w:rPr>
          <w:rFonts w:ascii="Arial" w:eastAsia="Times New Roman" w:hAnsi="Arial" w:cs="Arial"/>
          <w:sz w:val="16"/>
          <w:szCs w:val="16"/>
          <w:lang w:eastAsia="pl-PL"/>
        </w:rPr>
        <w:t>lub osób reprezentując</w:t>
      </w:r>
      <w:r w:rsidR="00B5206F" w:rsidRPr="00B5206F">
        <w:rPr>
          <w:rFonts w:ascii="Arial" w:eastAsia="Times New Roman" w:hAnsi="Arial" w:cs="Arial"/>
          <w:sz w:val="16"/>
          <w:szCs w:val="16"/>
          <w:lang w:eastAsia="pl-PL"/>
        </w:rPr>
        <w:t>ych)</w:t>
      </w:r>
    </w:p>
    <w:p w:rsidR="00E16386" w:rsidRPr="0096778D" w:rsidRDefault="00E16386" w:rsidP="004D59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16386" w:rsidRPr="0096778D" w:rsidSect="00EE07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67"/>
    <w:rsid w:val="000535C0"/>
    <w:rsid w:val="004D599E"/>
    <w:rsid w:val="0096778D"/>
    <w:rsid w:val="00B5206F"/>
    <w:rsid w:val="00B7149A"/>
    <w:rsid w:val="00E16386"/>
    <w:rsid w:val="00EB0E67"/>
    <w:rsid w:val="00EE07A1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6C79-F187-4345-B2CB-48DFF1DC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Maciaszczyk</dc:creator>
  <cp:keywords/>
  <dc:description/>
  <cp:lastModifiedBy>Sylwia Maciaszczyk</cp:lastModifiedBy>
  <cp:revision>3</cp:revision>
  <dcterms:created xsi:type="dcterms:W3CDTF">2016-04-27T07:31:00Z</dcterms:created>
  <dcterms:modified xsi:type="dcterms:W3CDTF">2016-04-27T07:49:00Z</dcterms:modified>
</cp:coreProperties>
</file>